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56A" w:rsidRDefault="00F2655A" w:rsidP="0034099D">
      <w:pPr>
        <w:spacing w:beforeLines="100" w:afterLines="50" w:line="500" w:lineRule="exact"/>
        <w:jc w:val="center"/>
        <w:rPr>
          <w:rFonts w:ascii="宋体" w:hAnsi="宋体"/>
          <w:b/>
          <w:bCs/>
          <w:sz w:val="36"/>
          <w:szCs w:val="36"/>
        </w:rPr>
      </w:pPr>
      <w:r>
        <w:rPr>
          <w:rFonts w:ascii="宋体" w:hAnsi="宋体" w:hint="eastAsia"/>
          <w:b/>
          <w:bCs/>
          <w:sz w:val="36"/>
          <w:szCs w:val="36"/>
        </w:rPr>
        <w:t>温州医科大学附属口腔医院</w:t>
      </w:r>
    </w:p>
    <w:p w:rsidR="009E756A" w:rsidRDefault="00F2655A" w:rsidP="0034099D">
      <w:pPr>
        <w:spacing w:beforeLines="100" w:afterLines="50" w:line="500" w:lineRule="exact"/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ascii="宋体" w:hAnsi="宋体" w:hint="eastAsia"/>
          <w:b/>
          <w:bCs/>
          <w:sz w:val="32"/>
          <w:szCs w:val="32"/>
        </w:rPr>
        <w:t>户外广告采购内容及要求</w:t>
      </w:r>
    </w:p>
    <w:p w:rsidR="009E756A" w:rsidRDefault="00F2655A" w:rsidP="0034099D">
      <w:pPr>
        <w:spacing w:afterLines="50"/>
        <w:jc w:val="center"/>
        <w:rPr>
          <w:b/>
          <w:bCs/>
          <w:sz w:val="30"/>
        </w:rPr>
      </w:pPr>
      <w:r>
        <w:rPr>
          <w:rFonts w:hint="eastAsia"/>
          <w:b/>
          <w:bCs/>
          <w:sz w:val="30"/>
        </w:rPr>
        <w:t>一、</w:t>
      </w:r>
      <w:r>
        <w:rPr>
          <w:rFonts w:hint="eastAsia"/>
          <w:b/>
          <w:bCs/>
          <w:sz w:val="30"/>
        </w:rPr>
        <w:t xml:space="preserve"> </w:t>
      </w:r>
      <w:r>
        <w:rPr>
          <w:rFonts w:hint="eastAsia"/>
          <w:b/>
          <w:bCs/>
          <w:sz w:val="30"/>
        </w:rPr>
        <w:t>概</w:t>
      </w:r>
      <w:r>
        <w:rPr>
          <w:rFonts w:hint="eastAsia"/>
          <w:b/>
          <w:bCs/>
          <w:sz w:val="30"/>
        </w:rPr>
        <w:t xml:space="preserve">  </w:t>
      </w:r>
      <w:r>
        <w:rPr>
          <w:rFonts w:hint="eastAsia"/>
          <w:b/>
          <w:bCs/>
          <w:sz w:val="30"/>
        </w:rPr>
        <w:t>述</w:t>
      </w:r>
    </w:p>
    <w:p w:rsidR="009E756A" w:rsidRDefault="00F2655A">
      <w:pPr>
        <w:numPr>
          <w:ilvl w:val="0"/>
          <w:numId w:val="1"/>
        </w:numPr>
        <w:tabs>
          <w:tab w:val="clear" w:pos="567"/>
          <w:tab w:val="left" w:pos="720"/>
        </w:tabs>
        <w:spacing w:line="360" w:lineRule="exact"/>
        <w:ind w:left="720" w:hanging="720"/>
        <w:rPr>
          <w:rFonts w:ascii="Arial" w:hAnsi="Arial"/>
        </w:rPr>
      </w:pPr>
      <w:r>
        <w:rPr>
          <w:rFonts w:ascii="Arial" w:hAnsi="Arial" w:hint="eastAsia"/>
        </w:rPr>
        <w:t>本技术规格书只是户外广告基本要求及安装的一些原则性规定，并不是详尽的要求，供应商有责任对该设备设计符合技术规格书要求负责。</w:t>
      </w:r>
    </w:p>
    <w:p w:rsidR="009E756A" w:rsidRDefault="00F2655A">
      <w:pPr>
        <w:numPr>
          <w:ilvl w:val="0"/>
          <w:numId w:val="1"/>
        </w:numPr>
        <w:tabs>
          <w:tab w:val="clear" w:pos="567"/>
          <w:tab w:val="left" w:pos="720"/>
        </w:tabs>
        <w:spacing w:line="360" w:lineRule="exact"/>
        <w:ind w:left="720" w:hanging="720"/>
        <w:rPr>
          <w:rFonts w:ascii="宋体" w:hAnsi="宋体"/>
        </w:rPr>
      </w:pPr>
      <w:r>
        <w:rPr>
          <w:rFonts w:ascii="宋体" w:hAnsi="宋体" w:hint="eastAsia"/>
        </w:rPr>
        <w:t>采购的户外广告所涉及的产品标准、规范，验收标准、规范，应符合国家有关条例及规范，如有新的标准应采纳新标准，如是国外相应标准应征得采购人认可。</w:t>
      </w:r>
    </w:p>
    <w:p w:rsidR="009E756A" w:rsidRDefault="00F2655A">
      <w:pPr>
        <w:numPr>
          <w:ilvl w:val="0"/>
          <w:numId w:val="1"/>
        </w:numPr>
        <w:tabs>
          <w:tab w:val="clear" w:pos="567"/>
          <w:tab w:val="left" w:pos="720"/>
        </w:tabs>
        <w:spacing w:line="360" w:lineRule="exact"/>
        <w:ind w:left="720" w:hanging="720"/>
        <w:rPr>
          <w:rFonts w:ascii="Arial" w:hAnsi="Arial"/>
        </w:rPr>
      </w:pPr>
      <w:r>
        <w:rPr>
          <w:rFonts w:ascii="Arial" w:hAnsi="Arial" w:hint="eastAsia"/>
        </w:rPr>
        <w:t>供应商应根据采购文件所提出的技术规格、参数、数量和服务要求，综合考虑户外广告的适应性，选择具有最佳性能价格比的户外广告前来报价。希望供应商以精良的货物、优良的服务和优惠的价格，充分显示自身的竞争实力。</w:t>
      </w:r>
    </w:p>
    <w:p w:rsidR="009E756A" w:rsidRDefault="00F2655A">
      <w:pPr>
        <w:numPr>
          <w:ilvl w:val="0"/>
          <w:numId w:val="1"/>
        </w:numPr>
        <w:tabs>
          <w:tab w:val="clear" w:pos="567"/>
          <w:tab w:val="left" w:pos="720"/>
        </w:tabs>
        <w:spacing w:line="360" w:lineRule="exact"/>
        <w:ind w:left="720" w:hanging="720"/>
        <w:rPr>
          <w:rFonts w:ascii="Arial" w:hAnsi="Arial"/>
        </w:rPr>
      </w:pPr>
      <w:r>
        <w:rPr>
          <w:rFonts w:ascii="Arial" w:hAnsi="Arial" w:hint="eastAsia"/>
        </w:rPr>
        <w:t>本次采购项目为温州医科大学附属口腔医院户外广告。供应商</w:t>
      </w:r>
      <w:r>
        <w:rPr>
          <w:rFonts w:ascii="Arial" w:hAnsi="Arial" w:hint="eastAsia"/>
          <w:szCs w:val="21"/>
        </w:rPr>
        <w:t>必须对全部采购</w:t>
      </w:r>
      <w:r>
        <w:rPr>
          <w:rFonts w:ascii="Arial" w:hAnsi="Arial" w:hint="eastAsia"/>
        </w:rPr>
        <w:t>内容进行报价，不允许只对其中部分内容进行谈判，谢绝联合谈判。</w:t>
      </w:r>
    </w:p>
    <w:p w:rsidR="009E756A" w:rsidRDefault="00F2655A">
      <w:pPr>
        <w:numPr>
          <w:ilvl w:val="0"/>
          <w:numId w:val="1"/>
        </w:numPr>
        <w:tabs>
          <w:tab w:val="clear" w:pos="567"/>
          <w:tab w:val="left" w:pos="720"/>
        </w:tabs>
        <w:spacing w:line="360" w:lineRule="exact"/>
        <w:ind w:left="720" w:hanging="720"/>
        <w:rPr>
          <w:rFonts w:ascii="Arial" w:hAnsi="Arial"/>
        </w:rPr>
      </w:pPr>
      <w:r>
        <w:rPr>
          <w:rFonts w:ascii="Arial" w:hAnsi="Arial" w:hint="eastAsia"/>
        </w:rPr>
        <w:t>供应商所投产品及主要部件的名称、品牌、型号、技术参数、性能、数量、单价、合价、厂商、产地、质保期等应在谈判文件中明确，对采购文件的技术条款及要求应予以实质性响应，如有偏离应在偏离表中注明。</w:t>
      </w:r>
    </w:p>
    <w:p w:rsidR="009E756A" w:rsidRDefault="00F2655A" w:rsidP="0034099D">
      <w:pPr>
        <w:spacing w:beforeLines="100" w:line="400" w:lineRule="exact"/>
        <w:jc w:val="center"/>
        <w:rPr>
          <w:b/>
          <w:bCs/>
          <w:sz w:val="30"/>
        </w:rPr>
      </w:pPr>
      <w:r>
        <w:rPr>
          <w:rFonts w:hint="eastAsia"/>
          <w:b/>
          <w:bCs/>
          <w:sz w:val="30"/>
        </w:rPr>
        <w:t>二、采购内容及技术要求</w:t>
      </w:r>
    </w:p>
    <w:p w:rsidR="009E756A" w:rsidRDefault="00F2655A">
      <w:pPr>
        <w:numPr>
          <w:ilvl w:val="0"/>
          <w:numId w:val="2"/>
        </w:numPr>
        <w:tabs>
          <w:tab w:val="clear" w:pos="567"/>
          <w:tab w:val="left" w:pos="720"/>
        </w:tabs>
        <w:adjustRightInd w:val="0"/>
        <w:snapToGrid w:val="0"/>
        <w:spacing w:line="360" w:lineRule="exact"/>
        <w:ind w:left="720" w:hanging="720"/>
        <w:rPr>
          <w:rFonts w:ascii="宋体" w:hAnsi="宋体"/>
        </w:rPr>
      </w:pPr>
      <w:r>
        <w:rPr>
          <w:rFonts w:hAnsi="Arial" w:hint="eastAsia"/>
          <w:b/>
        </w:rPr>
        <w:t>采购内容</w:t>
      </w:r>
      <w:r>
        <w:rPr>
          <w:b/>
        </w:rPr>
        <w:t>：</w:t>
      </w:r>
    </w:p>
    <w:p w:rsidR="009E756A" w:rsidRDefault="00F2655A">
      <w:pPr>
        <w:numPr>
          <w:ilvl w:val="1"/>
          <w:numId w:val="2"/>
        </w:numPr>
        <w:adjustRightInd w:val="0"/>
        <w:snapToGrid w:val="0"/>
        <w:spacing w:line="360" w:lineRule="exact"/>
        <w:rPr>
          <w:b/>
        </w:rPr>
      </w:pPr>
      <w:r>
        <w:rPr>
          <w:rFonts w:hint="eastAsia"/>
          <w:b/>
        </w:rPr>
        <w:t>学院路院区户外广告</w:t>
      </w:r>
    </w:p>
    <w:p w:rsidR="009E756A" w:rsidRDefault="00F2655A">
      <w:pPr>
        <w:numPr>
          <w:ilvl w:val="2"/>
          <w:numId w:val="2"/>
        </w:numPr>
        <w:adjustRightInd w:val="0"/>
        <w:snapToGrid w:val="0"/>
        <w:spacing w:line="360" w:lineRule="exact"/>
        <w:rPr>
          <w:b/>
        </w:rPr>
      </w:pPr>
      <w:r>
        <w:rPr>
          <w:rFonts w:hint="eastAsia"/>
          <w:b/>
        </w:rPr>
        <w:t>参数及要求</w:t>
      </w:r>
    </w:p>
    <w:tbl>
      <w:tblPr>
        <w:tblW w:w="1025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40"/>
        <w:gridCol w:w="2127"/>
        <w:gridCol w:w="1493"/>
        <w:gridCol w:w="565"/>
        <w:gridCol w:w="5434"/>
      </w:tblGrid>
      <w:tr w:rsidR="009E756A">
        <w:trPr>
          <w:trHeight w:val="369"/>
          <w:jc w:val="center"/>
        </w:trPr>
        <w:tc>
          <w:tcPr>
            <w:tcW w:w="640" w:type="dxa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:rsidR="009E756A" w:rsidRDefault="00F2655A">
            <w:pPr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序号</w:t>
            </w:r>
          </w:p>
        </w:tc>
        <w:tc>
          <w:tcPr>
            <w:tcW w:w="2127" w:type="dxa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:rsidR="009E756A" w:rsidRDefault="00F2655A">
            <w:pPr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名称</w:t>
            </w:r>
          </w:p>
        </w:tc>
        <w:tc>
          <w:tcPr>
            <w:tcW w:w="1493" w:type="dxa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:rsidR="009E756A" w:rsidRDefault="00F2655A">
            <w:pPr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规格尺寸</w:t>
            </w:r>
          </w:p>
        </w:tc>
        <w:tc>
          <w:tcPr>
            <w:tcW w:w="565" w:type="dxa"/>
          </w:tcPr>
          <w:p w:rsidR="009E756A" w:rsidRDefault="00F2655A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数量</w:t>
            </w:r>
          </w:p>
        </w:tc>
        <w:tc>
          <w:tcPr>
            <w:tcW w:w="5434" w:type="dxa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:rsidR="009E756A" w:rsidRDefault="00F2655A">
            <w:pPr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ascii="Times New Roman" w:hAnsi="Times New Roman" w:hint="eastAsia"/>
                <w:b/>
                <w:szCs w:val="21"/>
              </w:rPr>
              <w:t>具体要求</w:t>
            </w:r>
          </w:p>
        </w:tc>
      </w:tr>
      <w:tr w:rsidR="009E756A">
        <w:trPr>
          <w:trHeight w:val="375"/>
          <w:jc w:val="center"/>
        </w:trPr>
        <w:tc>
          <w:tcPr>
            <w:tcW w:w="640" w:type="dxa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:rsidR="009E756A" w:rsidRDefault="00F2655A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2127" w:type="dxa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:rsidR="009E756A" w:rsidRDefault="00F265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中文字：温州医科大学附属口腔医院</w:t>
            </w:r>
          </w:p>
        </w:tc>
        <w:tc>
          <w:tcPr>
            <w:tcW w:w="1493" w:type="dxa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:rsidR="009E756A" w:rsidRDefault="00F265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135CM*135CM</w:t>
            </w:r>
          </w:p>
          <w:p w:rsidR="009E756A" w:rsidRDefault="00F265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(单个字）</w:t>
            </w:r>
          </w:p>
        </w:tc>
        <w:tc>
          <w:tcPr>
            <w:tcW w:w="565" w:type="dxa"/>
            <w:vAlign w:val="center"/>
          </w:tcPr>
          <w:p w:rsidR="009E756A" w:rsidRDefault="00F265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12个</w:t>
            </w:r>
          </w:p>
        </w:tc>
        <w:tc>
          <w:tcPr>
            <w:tcW w:w="5434" w:type="dxa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:rsidR="009E756A" w:rsidRDefault="00F2655A">
            <w:pPr>
              <w:pStyle w:val="1"/>
              <w:widowControl/>
              <w:numPr>
                <w:ilvl w:val="0"/>
                <w:numId w:val="3"/>
              </w:numPr>
              <w:ind w:firstLineChars="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楼顶广告字后面采用镀锌方钢焊接打座</w:t>
            </w:r>
          </w:p>
          <w:p w:rsidR="009E756A" w:rsidRDefault="00F2655A">
            <w:pPr>
              <w:pStyle w:val="1"/>
              <w:widowControl/>
              <w:numPr>
                <w:ilvl w:val="0"/>
                <w:numId w:val="3"/>
              </w:numPr>
              <w:ind w:firstLineChars="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现场查勘，将原有金属支架底座一并利用</w:t>
            </w:r>
          </w:p>
          <w:p w:rsidR="009E756A" w:rsidRDefault="00F2655A">
            <w:pPr>
              <w:pStyle w:val="1"/>
              <w:widowControl/>
              <w:numPr>
                <w:ilvl w:val="0"/>
                <w:numId w:val="3"/>
              </w:numPr>
              <w:ind w:firstLineChars="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2mm厚不锈钢平面烤漆，烤漆颜色采用医院标准色</w:t>
            </w:r>
          </w:p>
          <w:p w:rsidR="009E756A" w:rsidRDefault="00F2655A">
            <w:pPr>
              <w:pStyle w:val="1"/>
              <w:widowControl/>
              <w:numPr>
                <w:ilvl w:val="0"/>
                <w:numId w:val="3"/>
              </w:numPr>
              <w:ind w:firstLineChars="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晚上采用红光源：安装红色高亮防雨LED外露灯珠</w:t>
            </w:r>
          </w:p>
          <w:p w:rsidR="007075F3" w:rsidRDefault="007075F3">
            <w:pPr>
              <w:pStyle w:val="1"/>
              <w:widowControl/>
              <w:numPr>
                <w:ilvl w:val="0"/>
                <w:numId w:val="3"/>
              </w:numPr>
              <w:ind w:firstLineChars="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“温州医科大学”采用我院规定字体</w:t>
            </w:r>
          </w:p>
        </w:tc>
      </w:tr>
      <w:tr w:rsidR="009E756A">
        <w:trPr>
          <w:trHeight w:val="375"/>
          <w:jc w:val="center"/>
        </w:trPr>
        <w:tc>
          <w:tcPr>
            <w:tcW w:w="640" w:type="dxa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:rsidR="009E756A" w:rsidRDefault="00F2655A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2127" w:type="dxa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:rsidR="009E756A" w:rsidRDefault="00F265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LOGO</w:t>
            </w:r>
          </w:p>
        </w:tc>
        <w:tc>
          <w:tcPr>
            <w:tcW w:w="1493" w:type="dxa"/>
            <w:tcBorders>
              <w:right w:val="single" w:sz="4" w:space="0" w:color="auto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:rsidR="009E756A" w:rsidRDefault="00F265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150*150CM</w:t>
            </w:r>
          </w:p>
        </w:tc>
        <w:tc>
          <w:tcPr>
            <w:tcW w:w="565" w:type="dxa"/>
            <w:vAlign w:val="center"/>
          </w:tcPr>
          <w:p w:rsidR="009E756A" w:rsidRDefault="00F265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1个</w:t>
            </w:r>
          </w:p>
        </w:tc>
        <w:tc>
          <w:tcPr>
            <w:tcW w:w="5434" w:type="dxa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:rsidR="009E756A" w:rsidRDefault="00F2655A">
            <w:pPr>
              <w:pStyle w:val="1"/>
              <w:widowControl/>
              <w:numPr>
                <w:ilvl w:val="0"/>
                <w:numId w:val="4"/>
              </w:numPr>
              <w:ind w:firstLineChars="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面板：5mm厚亚克力</w:t>
            </w:r>
          </w:p>
          <w:p w:rsidR="009E756A" w:rsidRDefault="00F2655A">
            <w:pPr>
              <w:pStyle w:val="1"/>
              <w:widowControl/>
              <w:numPr>
                <w:ilvl w:val="0"/>
                <w:numId w:val="4"/>
              </w:numPr>
              <w:ind w:firstLineChars="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侧围热镀锌箱体烤漆，烤漆颜色采用医院标准色</w:t>
            </w:r>
          </w:p>
          <w:p w:rsidR="009E756A" w:rsidRDefault="00F2655A">
            <w:pPr>
              <w:pStyle w:val="1"/>
              <w:widowControl/>
              <w:numPr>
                <w:ilvl w:val="0"/>
                <w:numId w:val="4"/>
              </w:numPr>
              <w:ind w:firstLineChars="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内置高亮防雨LED光源，内圈红色高亮防雨LED外露灯珠</w:t>
            </w:r>
          </w:p>
        </w:tc>
      </w:tr>
      <w:tr w:rsidR="009E756A">
        <w:trPr>
          <w:trHeight w:val="375"/>
          <w:jc w:val="center"/>
        </w:trPr>
        <w:tc>
          <w:tcPr>
            <w:tcW w:w="640" w:type="dxa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:rsidR="009E756A" w:rsidRDefault="00F2655A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3</w:t>
            </w:r>
          </w:p>
        </w:tc>
        <w:tc>
          <w:tcPr>
            <w:tcW w:w="2127" w:type="dxa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:rsidR="009E756A" w:rsidRDefault="00F265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侧面中文字</w:t>
            </w:r>
          </w:p>
        </w:tc>
        <w:tc>
          <w:tcPr>
            <w:tcW w:w="1493" w:type="dxa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:rsidR="009E756A" w:rsidRDefault="00F265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135CM*135CM</w:t>
            </w:r>
          </w:p>
          <w:p w:rsidR="009E756A" w:rsidRDefault="00F265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(单个字）</w:t>
            </w:r>
          </w:p>
        </w:tc>
        <w:tc>
          <w:tcPr>
            <w:tcW w:w="565" w:type="dxa"/>
            <w:vAlign w:val="center"/>
          </w:tcPr>
          <w:p w:rsidR="009E756A" w:rsidRDefault="00F265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4个</w:t>
            </w:r>
          </w:p>
        </w:tc>
        <w:tc>
          <w:tcPr>
            <w:tcW w:w="5434" w:type="dxa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:rsidR="009E756A" w:rsidRDefault="00F2655A">
            <w:pPr>
              <w:pStyle w:val="1"/>
              <w:widowControl/>
              <w:numPr>
                <w:ilvl w:val="0"/>
                <w:numId w:val="5"/>
              </w:numPr>
              <w:ind w:firstLineChars="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2mm厚不锈钢平面烤漆, 烤漆颜色采用医院标准色</w:t>
            </w:r>
          </w:p>
          <w:p w:rsidR="009E756A" w:rsidRDefault="00F2655A">
            <w:pPr>
              <w:pStyle w:val="1"/>
              <w:widowControl/>
              <w:numPr>
                <w:ilvl w:val="0"/>
                <w:numId w:val="5"/>
              </w:numPr>
              <w:ind w:firstLineChars="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晚上采用红光源：安装红色高亮防雨LED外露灯珠</w:t>
            </w:r>
          </w:p>
        </w:tc>
      </w:tr>
      <w:tr w:rsidR="009E756A">
        <w:trPr>
          <w:trHeight w:val="375"/>
          <w:jc w:val="center"/>
        </w:trPr>
        <w:tc>
          <w:tcPr>
            <w:tcW w:w="640" w:type="dxa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:rsidR="009E756A" w:rsidRDefault="00F2655A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4</w:t>
            </w:r>
          </w:p>
        </w:tc>
        <w:tc>
          <w:tcPr>
            <w:tcW w:w="2127" w:type="dxa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:rsidR="009E756A" w:rsidRDefault="00F265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侧面微信二维码</w:t>
            </w:r>
          </w:p>
        </w:tc>
        <w:tc>
          <w:tcPr>
            <w:tcW w:w="1493" w:type="dxa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:rsidR="009E756A" w:rsidRDefault="00F265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100CMX100CM</w:t>
            </w:r>
          </w:p>
        </w:tc>
        <w:tc>
          <w:tcPr>
            <w:tcW w:w="565" w:type="dxa"/>
            <w:vAlign w:val="center"/>
          </w:tcPr>
          <w:p w:rsidR="009E756A" w:rsidRDefault="00F265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1个</w:t>
            </w:r>
          </w:p>
        </w:tc>
        <w:tc>
          <w:tcPr>
            <w:tcW w:w="5434" w:type="dxa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:rsidR="009E756A" w:rsidRDefault="00F2655A">
            <w:pPr>
              <w:pStyle w:val="1"/>
              <w:widowControl/>
              <w:numPr>
                <w:ilvl w:val="0"/>
                <w:numId w:val="6"/>
              </w:numPr>
              <w:ind w:firstLineChars="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面板：5mm厚亚克力高清UV印</w:t>
            </w:r>
          </w:p>
          <w:p w:rsidR="009E756A" w:rsidRDefault="00F2655A">
            <w:pPr>
              <w:pStyle w:val="1"/>
              <w:widowControl/>
              <w:numPr>
                <w:ilvl w:val="0"/>
                <w:numId w:val="6"/>
              </w:numPr>
              <w:ind w:firstLineChars="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侧围热镀锌箱体黑色烤漆</w:t>
            </w:r>
          </w:p>
          <w:p w:rsidR="009E756A" w:rsidRDefault="00F2655A">
            <w:pPr>
              <w:pStyle w:val="1"/>
              <w:widowControl/>
              <w:numPr>
                <w:ilvl w:val="0"/>
                <w:numId w:val="6"/>
              </w:numPr>
              <w:ind w:firstLineChars="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内置高亮防雨LED光源</w:t>
            </w:r>
          </w:p>
        </w:tc>
      </w:tr>
    </w:tbl>
    <w:p w:rsidR="009E756A" w:rsidRDefault="00F2655A">
      <w:pPr>
        <w:numPr>
          <w:ilvl w:val="2"/>
          <w:numId w:val="2"/>
        </w:numPr>
        <w:adjustRightInd w:val="0"/>
        <w:snapToGrid w:val="0"/>
        <w:spacing w:line="360" w:lineRule="exact"/>
        <w:rPr>
          <w:b/>
        </w:rPr>
      </w:pPr>
      <w:r>
        <w:rPr>
          <w:rFonts w:hint="eastAsia"/>
          <w:b/>
        </w:rPr>
        <w:t>学院路院区户外广告图示：</w:t>
      </w:r>
    </w:p>
    <w:p w:rsidR="009E756A" w:rsidRDefault="00F2655A">
      <w:r>
        <w:rPr>
          <w:rFonts w:hint="eastAsia"/>
        </w:rPr>
        <w:t>1</w:t>
      </w:r>
      <w:r>
        <w:rPr>
          <w:rFonts w:hint="eastAsia"/>
        </w:rPr>
        <w:t>、学院路院区白天效果</w:t>
      </w:r>
    </w:p>
    <w:p w:rsidR="009E756A" w:rsidRPr="0034099D" w:rsidRDefault="0034099D">
      <w:r w:rsidRPr="0034099D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2" o:spid="_x0000_i1025" type="#_x0000_t75" style="width:415.25pt;height:168.3pt">
            <v:imagedata r:id="rId8" o:title=""/>
          </v:shape>
        </w:pict>
      </w:r>
    </w:p>
    <w:p w:rsidR="009E756A" w:rsidRDefault="0034099D">
      <w:r>
        <w:pict>
          <v:shape id="图片 4" o:spid="_x0000_i1026" type="#_x0000_t75" style="width:369.2pt;height:216.85pt">
            <v:imagedata r:id="rId9" o:title=""/>
          </v:shape>
        </w:pict>
      </w:r>
    </w:p>
    <w:p w:rsidR="009E756A" w:rsidRDefault="00F2655A">
      <w:r>
        <w:rPr>
          <w:rFonts w:hint="eastAsia"/>
        </w:rPr>
        <w:t>2</w:t>
      </w:r>
      <w:r>
        <w:rPr>
          <w:rFonts w:hint="eastAsia"/>
        </w:rPr>
        <w:t>、学院路院区晚上效果</w:t>
      </w:r>
    </w:p>
    <w:p w:rsidR="009E756A" w:rsidRDefault="0034099D">
      <w:r>
        <w:pict>
          <v:shape id="图片 1" o:spid="_x0000_i1027" type="#_x0000_t75" style="width:415.25pt;height:163.25pt">
            <v:imagedata r:id="rId10" o:title=""/>
          </v:shape>
        </w:pict>
      </w:r>
    </w:p>
    <w:p w:rsidR="009E756A" w:rsidRDefault="0034099D">
      <w:r>
        <w:lastRenderedPageBreak/>
        <w:pict>
          <v:shape id="图片 5" o:spid="_x0000_i1028" type="#_x0000_t75" style="width:370.9pt;height:215.15pt">
            <v:imagedata r:id="rId11" o:title=""/>
          </v:shape>
        </w:pict>
      </w:r>
    </w:p>
    <w:p w:rsidR="009E756A" w:rsidRDefault="0034099D">
      <w:r>
        <w:pict>
          <v:shape id="图片 6" o:spid="_x0000_i1029" type="#_x0000_t75" style="width:239.45pt;height:294.7pt">
            <v:imagedata r:id="rId12" o:title=""/>
          </v:shape>
        </w:pict>
      </w:r>
    </w:p>
    <w:p w:rsidR="009E756A" w:rsidRDefault="00F2655A">
      <w:pPr>
        <w:numPr>
          <w:ilvl w:val="1"/>
          <w:numId w:val="2"/>
        </w:numPr>
        <w:adjustRightInd w:val="0"/>
        <w:snapToGrid w:val="0"/>
        <w:spacing w:line="360" w:lineRule="exact"/>
        <w:rPr>
          <w:b/>
        </w:rPr>
      </w:pPr>
      <w:r>
        <w:rPr>
          <w:rFonts w:hint="eastAsia"/>
          <w:b/>
        </w:rPr>
        <w:t>广场路院区户外广告：</w:t>
      </w:r>
    </w:p>
    <w:p w:rsidR="009E756A" w:rsidRDefault="00F2655A">
      <w:pPr>
        <w:numPr>
          <w:ilvl w:val="2"/>
          <w:numId w:val="2"/>
        </w:numPr>
        <w:adjustRightInd w:val="0"/>
        <w:snapToGrid w:val="0"/>
        <w:spacing w:line="360" w:lineRule="exact"/>
        <w:rPr>
          <w:b/>
        </w:rPr>
      </w:pPr>
      <w:r>
        <w:rPr>
          <w:rFonts w:hint="eastAsia"/>
          <w:b/>
        </w:rPr>
        <w:t>参数及要求</w:t>
      </w:r>
    </w:p>
    <w:tbl>
      <w:tblPr>
        <w:tblW w:w="1025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40"/>
        <w:gridCol w:w="2127"/>
        <w:gridCol w:w="1493"/>
        <w:gridCol w:w="565"/>
        <w:gridCol w:w="5434"/>
      </w:tblGrid>
      <w:tr w:rsidR="009E756A">
        <w:trPr>
          <w:trHeight w:val="369"/>
          <w:jc w:val="center"/>
        </w:trPr>
        <w:tc>
          <w:tcPr>
            <w:tcW w:w="640" w:type="dxa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:rsidR="009E756A" w:rsidRDefault="00F2655A">
            <w:pPr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序号</w:t>
            </w:r>
          </w:p>
        </w:tc>
        <w:tc>
          <w:tcPr>
            <w:tcW w:w="2127" w:type="dxa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:rsidR="009E756A" w:rsidRDefault="00F2655A">
            <w:pPr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名称</w:t>
            </w:r>
          </w:p>
        </w:tc>
        <w:tc>
          <w:tcPr>
            <w:tcW w:w="1493" w:type="dxa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:rsidR="009E756A" w:rsidRDefault="00F2655A">
            <w:pPr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规格尺寸</w:t>
            </w:r>
          </w:p>
        </w:tc>
        <w:tc>
          <w:tcPr>
            <w:tcW w:w="565" w:type="dxa"/>
          </w:tcPr>
          <w:p w:rsidR="009E756A" w:rsidRDefault="00F2655A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数量</w:t>
            </w:r>
          </w:p>
        </w:tc>
        <w:tc>
          <w:tcPr>
            <w:tcW w:w="5434" w:type="dxa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:rsidR="009E756A" w:rsidRDefault="00F2655A">
            <w:pPr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ascii="Times New Roman" w:hAnsi="Times New Roman" w:hint="eastAsia"/>
                <w:b/>
                <w:szCs w:val="21"/>
              </w:rPr>
              <w:t>具体要求</w:t>
            </w:r>
          </w:p>
        </w:tc>
      </w:tr>
      <w:tr w:rsidR="009E756A">
        <w:trPr>
          <w:trHeight w:val="375"/>
          <w:jc w:val="center"/>
        </w:trPr>
        <w:tc>
          <w:tcPr>
            <w:tcW w:w="640" w:type="dxa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:rsidR="009E756A" w:rsidRDefault="00F2655A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2127" w:type="dxa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:rsidR="009E756A" w:rsidRDefault="00F265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中文字：温州医科大学附属口腔医院</w:t>
            </w:r>
          </w:p>
        </w:tc>
        <w:tc>
          <w:tcPr>
            <w:tcW w:w="1493" w:type="dxa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:rsidR="009E756A" w:rsidRDefault="00F265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100CM*100CM</w:t>
            </w:r>
          </w:p>
          <w:p w:rsidR="009E756A" w:rsidRDefault="00F265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(单个字）</w:t>
            </w:r>
          </w:p>
        </w:tc>
        <w:tc>
          <w:tcPr>
            <w:tcW w:w="565" w:type="dxa"/>
            <w:vAlign w:val="center"/>
          </w:tcPr>
          <w:p w:rsidR="009E756A" w:rsidRDefault="00F265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72个</w:t>
            </w:r>
          </w:p>
        </w:tc>
        <w:tc>
          <w:tcPr>
            <w:tcW w:w="5434" w:type="dxa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:rsidR="009E756A" w:rsidRDefault="00F2655A">
            <w:pPr>
              <w:pStyle w:val="1"/>
              <w:widowControl/>
              <w:numPr>
                <w:ilvl w:val="0"/>
                <w:numId w:val="7"/>
              </w:numPr>
              <w:ind w:firstLineChars="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现场查勘，将原有金属支架底座一并利用</w:t>
            </w:r>
          </w:p>
          <w:p w:rsidR="009E756A" w:rsidRDefault="00F2655A">
            <w:pPr>
              <w:pStyle w:val="1"/>
              <w:widowControl/>
              <w:numPr>
                <w:ilvl w:val="0"/>
                <w:numId w:val="7"/>
              </w:numPr>
              <w:ind w:firstLineChars="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5mm厚亚克力，侧围热镀锌箱体烤漆，烤漆颜色采用医院标准色</w:t>
            </w:r>
          </w:p>
          <w:p w:rsidR="009E756A" w:rsidRDefault="00F2655A">
            <w:pPr>
              <w:pStyle w:val="1"/>
              <w:widowControl/>
              <w:numPr>
                <w:ilvl w:val="0"/>
                <w:numId w:val="7"/>
              </w:numPr>
              <w:ind w:firstLineChars="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亚克力吸塑白色发光字，内置高亮LED防雨光源灯</w:t>
            </w:r>
          </w:p>
          <w:p w:rsidR="00677B50" w:rsidRPr="0095024D" w:rsidRDefault="007075F3" w:rsidP="0095024D">
            <w:pPr>
              <w:pStyle w:val="1"/>
              <w:widowControl/>
              <w:numPr>
                <w:ilvl w:val="0"/>
                <w:numId w:val="7"/>
              </w:numPr>
              <w:ind w:firstLineChars="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“温州医科大学”采用我院规定字体</w:t>
            </w:r>
          </w:p>
        </w:tc>
      </w:tr>
      <w:tr w:rsidR="009E756A">
        <w:trPr>
          <w:trHeight w:val="375"/>
          <w:jc w:val="center"/>
        </w:trPr>
        <w:tc>
          <w:tcPr>
            <w:tcW w:w="640" w:type="dxa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:rsidR="009E756A" w:rsidRDefault="00F2655A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2127" w:type="dxa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:rsidR="009E756A" w:rsidRDefault="00F265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LOGO</w:t>
            </w:r>
          </w:p>
        </w:tc>
        <w:tc>
          <w:tcPr>
            <w:tcW w:w="1493" w:type="dxa"/>
            <w:tcBorders>
              <w:right w:val="single" w:sz="4" w:space="0" w:color="auto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:rsidR="009E756A" w:rsidRDefault="00F265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150*150CM</w:t>
            </w:r>
          </w:p>
          <w:p w:rsidR="009E756A" w:rsidRDefault="00F265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(单个LOGO）</w:t>
            </w:r>
          </w:p>
        </w:tc>
        <w:tc>
          <w:tcPr>
            <w:tcW w:w="565" w:type="dxa"/>
            <w:vAlign w:val="center"/>
          </w:tcPr>
          <w:p w:rsidR="009E756A" w:rsidRDefault="00F265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4个</w:t>
            </w:r>
          </w:p>
        </w:tc>
        <w:tc>
          <w:tcPr>
            <w:tcW w:w="5434" w:type="dxa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:rsidR="009E756A" w:rsidRDefault="00F2655A">
            <w:pPr>
              <w:pStyle w:val="1"/>
              <w:widowControl/>
              <w:numPr>
                <w:ilvl w:val="0"/>
                <w:numId w:val="8"/>
              </w:numPr>
              <w:ind w:firstLineChars="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面板：5mm厚亚克力</w:t>
            </w:r>
          </w:p>
          <w:p w:rsidR="009E756A" w:rsidRDefault="00F2655A">
            <w:pPr>
              <w:pStyle w:val="1"/>
              <w:widowControl/>
              <w:numPr>
                <w:ilvl w:val="0"/>
                <w:numId w:val="8"/>
              </w:numPr>
              <w:ind w:firstLineChars="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侧围热镀锌箱体烤漆，烤漆颜色采用医院标准色</w:t>
            </w:r>
          </w:p>
          <w:p w:rsidR="009E756A" w:rsidRDefault="00F2655A">
            <w:pPr>
              <w:pStyle w:val="1"/>
              <w:widowControl/>
              <w:numPr>
                <w:ilvl w:val="0"/>
                <w:numId w:val="8"/>
              </w:numPr>
              <w:ind w:firstLineChars="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内置高亮防雨LED光源</w:t>
            </w:r>
          </w:p>
        </w:tc>
      </w:tr>
      <w:tr w:rsidR="009E756A">
        <w:trPr>
          <w:trHeight w:val="375"/>
          <w:jc w:val="center"/>
        </w:trPr>
        <w:tc>
          <w:tcPr>
            <w:tcW w:w="640" w:type="dxa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:rsidR="009E756A" w:rsidRDefault="00D401CD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lastRenderedPageBreak/>
              <w:t>3</w:t>
            </w:r>
          </w:p>
        </w:tc>
        <w:tc>
          <w:tcPr>
            <w:tcW w:w="2127" w:type="dxa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:rsidR="009E756A" w:rsidRDefault="00F265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正面微信二维码</w:t>
            </w:r>
          </w:p>
        </w:tc>
        <w:tc>
          <w:tcPr>
            <w:tcW w:w="1493" w:type="dxa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:rsidR="009E756A" w:rsidRDefault="00F265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100CMX100CM</w:t>
            </w:r>
          </w:p>
        </w:tc>
        <w:tc>
          <w:tcPr>
            <w:tcW w:w="565" w:type="dxa"/>
            <w:vAlign w:val="center"/>
          </w:tcPr>
          <w:p w:rsidR="009E756A" w:rsidRDefault="00F265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1个</w:t>
            </w:r>
          </w:p>
        </w:tc>
        <w:tc>
          <w:tcPr>
            <w:tcW w:w="5434" w:type="dxa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:rsidR="009E756A" w:rsidRDefault="00F2655A">
            <w:pPr>
              <w:pStyle w:val="1"/>
              <w:widowControl/>
              <w:numPr>
                <w:ilvl w:val="0"/>
                <w:numId w:val="9"/>
              </w:numPr>
              <w:ind w:firstLineChars="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面板：5mm厚亚克力高清UV印</w:t>
            </w:r>
            <w:bookmarkStart w:id="0" w:name="_GoBack"/>
            <w:bookmarkEnd w:id="0"/>
          </w:p>
          <w:p w:rsidR="009E756A" w:rsidRDefault="00F2655A">
            <w:pPr>
              <w:pStyle w:val="1"/>
              <w:widowControl/>
              <w:numPr>
                <w:ilvl w:val="0"/>
                <w:numId w:val="9"/>
              </w:numPr>
              <w:ind w:firstLineChars="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侧围热镀锌箱体黑色烤漆</w:t>
            </w:r>
          </w:p>
          <w:p w:rsidR="009E756A" w:rsidRDefault="00F2655A">
            <w:pPr>
              <w:pStyle w:val="1"/>
              <w:widowControl/>
              <w:numPr>
                <w:ilvl w:val="0"/>
                <w:numId w:val="9"/>
              </w:numPr>
              <w:ind w:firstLineChars="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内置高亮防雨LED光源</w:t>
            </w:r>
          </w:p>
        </w:tc>
      </w:tr>
      <w:tr w:rsidR="009E756A">
        <w:trPr>
          <w:trHeight w:val="375"/>
          <w:jc w:val="center"/>
        </w:trPr>
        <w:tc>
          <w:tcPr>
            <w:tcW w:w="640" w:type="dxa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:rsidR="009E756A" w:rsidRDefault="00D401CD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 w:hint="eastAsia"/>
                <w:color w:val="000000"/>
                <w:szCs w:val="21"/>
              </w:rPr>
              <w:t>4</w:t>
            </w:r>
          </w:p>
        </w:tc>
        <w:tc>
          <w:tcPr>
            <w:tcW w:w="2127" w:type="dxa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:rsidR="009E756A" w:rsidRDefault="00F2655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侧面墙户外防雨蓝色显示屏</w:t>
            </w:r>
          </w:p>
        </w:tc>
        <w:tc>
          <w:tcPr>
            <w:tcW w:w="1493" w:type="dxa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:rsidR="009E756A" w:rsidRDefault="00F2655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16.41*1.69M</w:t>
            </w:r>
          </w:p>
        </w:tc>
        <w:tc>
          <w:tcPr>
            <w:tcW w:w="565" w:type="dxa"/>
            <w:vAlign w:val="center"/>
          </w:tcPr>
          <w:p w:rsidR="009E756A" w:rsidRDefault="00F2655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1个</w:t>
            </w:r>
          </w:p>
        </w:tc>
        <w:tc>
          <w:tcPr>
            <w:tcW w:w="5434" w:type="dxa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:rsidR="009E756A" w:rsidRDefault="00F2655A">
            <w:pPr>
              <w:pStyle w:val="1"/>
              <w:widowControl/>
              <w:numPr>
                <w:ilvl w:val="0"/>
                <w:numId w:val="10"/>
              </w:numPr>
              <w:ind w:firstLineChars="0"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强力Ｐ10单元板</w:t>
            </w:r>
          </w:p>
          <w:p w:rsidR="009E756A" w:rsidRDefault="00335D7C">
            <w:pPr>
              <w:pStyle w:val="1"/>
              <w:widowControl/>
              <w:numPr>
                <w:ilvl w:val="0"/>
                <w:numId w:val="10"/>
              </w:numPr>
              <w:ind w:firstLineChars="0"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5V直流</w:t>
            </w:r>
            <w:r w:rsidR="00F2655A">
              <w:rPr>
                <w:rFonts w:ascii="宋体" w:hAnsi="宋体" w:cs="宋体" w:hint="eastAsia"/>
                <w:color w:val="000000"/>
                <w:kern w:val="0"/>
                <w:szCs w:val="21"/>
              </w:rPr>
              <w:t>开关电源</w:t>
            </w:r>
          </w:p>
          <w:p w:rsidR="009E756A" w:rsidRDefault="00B73A53">
            <w:pPr>
              <w:pStyle w:val="1"/>
              <w:widowControl/>
              <w:numPr>
                <w:ilvl w:val="0"/>
                <w:numId w:val="10"/>
              </w:numPr>
              <w:ind w:firstLineChars="0"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全</w:t>
            </w:r>
            <w:r w:rsidR="00F2655A">
              <w:rPr>
                <w:rFonts w:ascii="宋体" w:hAnsi="宋体" w:cs="宋体" w:hint="eastAsia"/>
                <w:color w:val="000000"/>
                <w:kern w:val="0"/>
                <w:szCs w:val="21"/>
              </w:rPr>
              <w:t>户外蓝色显示屏</w:t>
            </w:r>
          </w:p>
          <w:p w:rsidR="009E756A" w:rsidRDefault="00F2655A">
            <w:pPr>
              <w:pStyle w:val="1"/>
              <w:widowControl/>
              <w:numPr>
                <w:ilvl w:val="0"/>
                <w:numId w:val="10"/>
              </w:numPr>
              <w:ind w:firstLineChars="0"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像素密度：10000Dots/m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  <w:vertAlign w:val="superscript"/>
              </w:rPr>
              <w:t>2</w:t>
            </w:r>
          </w:p>
        </w:tc>
      </w:tr>
      <w:tr w:rsidR="009E756A">
        <w:trPr>
          <w:trHeight w:val="375"/>
          <w:jc w:val="center"/>
        </w:trPr>
        <w:tc>
          <w:tcPr>
            <w:tcW w:w="640" w:type="dxa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:rsidR="009E756A" w:rsidRDefault="00D401CD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5</w:t>
            </w:r>
          </w:p>
        </w:tc>
        <w:tc>
          <w:tcPr>
            <w:tcW w:w="2127" w:type="dxa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:rsidR="009E756A" w:rsidRDefault="00F2655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彩钢板</w:t>
            </w:r>
          </w:p>
        </w:tc>
        <w:tc>
          <w:tcPr>
            <w:tcW w:w="1493" w:type="dxa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:rsidR="009E756A" w:rsidRDefault="00F2655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280M</w:t>
            </w:r>
            <w:r>
              <w:rPr>
                <w:rFonts w:ascii="宋体" w:hAnsi="宋体" w:cs="宋体" w:hint="eastAsia"/>
                <w:kern w:val="0"/>
                <w:szCs w:val="21"/>
                <w:vertAlign w:val="superscript"/>
              </w:rPr>
              <w:t>2</w:t>
            </w:r>
          </w:p>
        </w:tc>
        <w:tc>
          <w:tcPr>
            <w:tcW w:w="565" w:type="dxa"/>
            <w:vAlign w:val="center"/>
          </w:tcPr>
          <w:p w:rsidR="009E756A" w:rsidRDefault="009E756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5434" w:type="dxa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:rsidR="009E756A" w:rsidRDefault="00F2655A">
            <w:pPr>
              <w:pStyle w:val="1"/>
              <w:widowControl/>
              <w:numPr>
                <w:ilvl w:val="0"/>
                <w:numId w:val="11"/>
              </w:numPr>
              <w:ind w:firstLineChars="0"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彩钢板＞0.6mm厚</w:t>
            </w:r>
          </w:p>
          <w:p w:rsidR="009E756A" w:rsidRDefault="00F2655A">
            <w:pPr>
              <w:pStyle w:val="1"/>
              <w:widowControl/>
              <w:numPr>
                <w:ilvl w:val="0"/>
                <w:numId w:val="11"/>
              </w:numPr>
              <w:ind w:firstLineChars="0"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表面抗UV有机涂层</w:t>
            </w:r>
          </w:p>
          <w:p w:rsidR="009E756A" w:rsidRDefault="00F2655A">
            <w:pPr>
              <w:pStyle w:val="1"/>
              <w:widowControl/>
              <w:numPr>
                <w:ilvl w:val="0"/>
                <w:numId w:val="11"/>
              </w:numPr>
              <w:ind w:firstLineChars="0"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进口一次成型彩钢</w:t>
            </w:r>
          </w:p>
          <w:p w:rsidR="009E756A" w:rsidRDefault="00F2655A">
            <w:pPr>
              <w:pStyle w:val="1"/>
              <w:widowControl/>
              <w:numPr>
                <w:ilvl w:val="0"/>
                <w:numId w:val="11"/>
              </w:numPr>
              <w:ind w:firstLineChars="0"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表面采用烤漆，烤漆颜色采用医院标准色</w:t>
            </w:r>
          </w:p>
        </w:tc>
      </w:tr>
    </w:tbl>
    <w:p w:rsidR="009E756A" w:rsidRDefault="00F2655A">
      <w:pPr>
        <w:numPr>
          <w:ilvl w:val="2"/>
          <w:numId w:val="2"/>
        </w:numPr>
        <w:adjustRightInd w:val="0"/>
        <w:snapToGrid w:val="0"/>
        <w:spacing w:line="360" w:lineRule="exact"/>
        <w:rPr>
          <w:b/>
        </w:rPr>
      </w:pPr>
      <w:r>
        <w:rPr>
          <w:rFonts w:hint="eastAsia"/>
          <w:b/>
        </w:rPr>
        <w:t>广场路户外广告图示：</w:t>
      </w:r>
    </w:p>
    <w:p w:rsidR="009E756A" w:rsidRDefault="009E756A">
      <w:pPr>
        <w:adjustRightInd w:val="0"/>
        <w:snapToGrid w:val="0"/>
        <w:spacing w:line="360" w:lineRule="exact"/>
      </w:pPr>
    </w:p>
    <w:p w:rsidR="009E756A" w:rsidRDefault="0034099D">
      <w:r>
        <w:pict>
          <v:shape id="_x0000_i1030" type="#_x0000_t75" style="width:415.25pt;height:309.75pt">
            <v:imagedata r:id="rId13" o:title=""/>
          </v:shape>
        </w:pict>
      </w:r>
    </w:p>
    <w:p w:rsidR="009E756A" w:rsidRDefault="0034099D">
      <w:r>
        <w:lastRenderedPageBreak/>
        <w:pict>
          <v:shape id="图片 7" o:spid="_x0000_i1031" type="#_x0000_t75" style="width:414.4pt;height:215.15pt">
            <v:imagedata r:id="rId14" o:title=""/>
          </v:shape>
        </w:pict>
      </w:r>
    </w:p>
    <w:p w:rsidR="009E756A" w:rsidRDefault="0034099D">
      <w:r>
        <w:pict>
          <v:shape id="图片 10" o:spid="_x0000_i1032" type="#_x0000_t75" style="width:415.25pt;height:162.4pt">
            <v:imagedata r:id="rId15" o:title=""/>
          </v:shape>
        </w:pict>
      </w:r>
    </w:p>
    <w:p w:rsidR="009E756A" w:rsidRDefault="0034099D">
      <w:r>
        <w:pict>
          <v:shape id="图片 13" o:spid="_x0000_i1033" type="#_x0000_t75" style="width:415.25pt;height:242.8pt">
            <v:imagedata r:id="rId16" o:title=""/>
          </v:shape>
        </w:pict>
      </w:r>
    </w:p>
    <w:p w:rsidR="009E756A" w:rsidRDefault="0034099D">
      <w:r>
        <w:lastRenderedPageBreak/>
        <w:pict>
          <v:shape id="图片 16" o:spid="_x0000_i1034" type="#_x0000_t75" style="width:415.25pt;height:165.75pt">
            <v:imagedata r:id="rId17" o:title=""/>
          </v:shape>
        </w:pict>
      </w:r>
    </w:p>
    <w:p w:rsidR="009E756A" w:rsidRDefault="00F2655A" w:rsidP="0034099D">
      <w:pPr>
        <w:spacing w:beforeLines="100"/>
        <w:jc w:val="center"/>
        <w:rPr>
          <w:b/>
          <w:bCs/>
          <w:color w:val="000000"/>
          <w:sz w:val="30"/>
        </w:rPr>
      </w:pPr>
      <w:r>
        <w:rPr>
          <w:rFonts w:hint="eastAsia"/>
          <w:b/>
          <w:bCs/>
          <w:color w:val="000000"/>
          <w:sz w:val="30"/>
        </w:rPr>
        <w:t>三、采购其它要求</w:t>
      </w:r>
    </w:p>
    <w:p w:rsidR="009E756A" w:rsidRDefault="00F2655A">
      <w:pPr>
        <w:numPr>
          <w:ilvl w:val="0"/>
          <w:numId w:val="12"/>
        </w:numPr>
        <w:tabs>
          <w:tab w:val="clear" w:pos="567"/>
          <w:tab w:val="left" w:pos="720"/>
        </w:tabs>
        <w:spacing w:line="360" w:lineRule="exact"/>
        <w:ind w:left="720" w:hanging="720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谈判报价：</w:t>
      </w:r>
    </w:p>
    <w:p w:rsidR="009E756A" w:rsidRDefault="00F2655A">
      <w:pPr>
        <w:numPr>
          <w:ilvl w:val="1"/>
          <w:numId w:val="12"/>
        </w:numPr>
        <w:tabs>
          <w:tab w:val="clear" w:pos="680"/>
          <w:tab w:val="left" w:pos="720"/>
        </w:tabs>
        <w:snapToGrid w:val="0"/>
        <w:spacing w:line="360" w:lineRule="exact"/>
        <w:ind w:left="720" w:hanging="720"/>
        <w:rPr>
          <w:b/>
          <w:bCs/>
          <w:color w:val="000000"/>
        </w:rPr>
      </w:pPr>
      <w:r>
        <w:rPr>
          <w:rFonts w:ascii="Arial Unicode MS" w:hAnsi="Arial Unicode MS" w:hint="eastAsia"/>
          <w:color w:val="000000"/>
        </w:rPr>
        <w:t>投标报价应包括</w:t>
      </w:r>
      <w:r>
        <w:rPr>
          <w:rFonts w:ascii="Arial" w:hAnsi="Arial" w:cs="Arial" w:hint="eastAsia"/>
          <w:color w:val="000000"/>
        </w:rPr>
        <w:t>供货、安装调试、技术服务、售后服务、政策性文件规定及合同包含的所有风险、责任等各项全部费用</w:t>
      </w:r>
      <w:r>
        <w:rPr>
          <w:rFonts w:ascii="Arial Unicode MS" w:hAnsi="Arial Unicode MS" w:hint="eastAsia"/>
          <w:color w:val="000000"/>
        </w:rPr>
        <w:t>。</w:t>
      </w:r>
      <w:r>
        <w:rPr>
          <w:rFonts w:ascii="Arial" w:hAnsi="宋体" w:cs="Arial" w:hint="eastAsia"/>
          <w:color w:val="000000"/>
          <w:szCs w:val="21"/>
        </w:rPr>
        <w:t>如有遗漏，视同包括在其他项目中，合同总价和单价均不作调整。</w:t>
      </w:r>
      <w:r>
        <w:rPr>
          <w:rFonts w:ascii="Arial" w:hAnsi="Arial" w:hint="eastAsia"/>
          <w:color w:val="000000"/>
        </w:rPr>
        <w:t>除发生下列因素可调整合同价外，不得以任何其他理由调整任何费用。</w:t>
      </w:r>
    </w:p>
    <w:p w:rsidR="009E756A" w:rsidRDefault="00F2655A">
      <w:pPr>
        <w:numPr>
          <w:ilvl w:val="0"/>
          <w:numId w:val="13"/>
        </w:numPr>
        <w:tabs>
          <w:tab w:val="clear" w:pos="1287"/>
          <w:tab w:val="left" w:pos="1260"/>
        </w:tabs>
        <w:snapToGrid w:val="0"/>
        <w:spacing w:line="360" w:lineRule="exact"/>
        <w:ind w:left="1260" w:hanging="540"/>
        <w:rPr>
          <w:rFonts w:ascii="Arial" w:hAnsi="Arial" w:cs="Arial"/>
          <w:color w:val="000000"/>
        </w:rPr>
      </w:pPr>
      <w:r>
        <w:rPr>
          <w:rFonts w:ascii="Arial" w:hAnsi="Arial" w:cs="Arial" w:hint="eastAsia"/>
          <w:color w:val="000000"/>
        </w:rPr>
        <w:t>买方提出的货物数量变更，根据原中标单价计算变更费用。由卖方提出的合理化建议，需经得买方同意，其费用不得变更。但属卖方投标漏项少算的设备及服务费用不得追补。</w:t>
      </w:r>
    </w:p>
    <w:p w:rsidR="009E756A" w:rsidRDefault="00F2655A">
      <w:pPr>
        <w:numPr>
          <w:ilvl w:val="0"/>
          <w:numId w:val="13"/>
        </w:numPr>
        <w:tabs>
          <w:tab w:val="clear" w:pos="1287"/>
          <w:tab w:val="left" w:pos="1260"/>
        </w:tabs>
        <w:snapToGrid w:val="0"/>
        <w:spacing w:line="360" w:lineRule="exact"/>
        <w:ind w:left="1260" w:hanging="540"/>
        <w:rPr>
          <w:rFonts w:ascii="Arial" w:hAnsi="Arial" w:cs="Arial"/>
          <w:color w:val="000000"/>
        </w:rPr>
      </w:pPr>
      <w:r>
        <w:rPr>
          <w:rFonts w:ascii="Arial" w:hAnsi="Arial" w:cs="Arial" w:hint="eastAsia"/>
          <w:color w:val="000000"/>
        </w:rPr>
        <w:t>发生不可抗力的因素造成费用增加使卖方直接损失的费用，经鉴定核准，买方酌情予以一定补偿。但属卖方可以预见、预防，而卖方预防不力所造成的损失，不予补偿。其经济损失由卖方承担。</w:t>
      </w:r>
    </w:p>
    <w:p w:rsidR="009E756A" w:rsidRDefault="00F2655A">
      <w:pPr>
        <w:numPr>
          <w:ilvl w:val="1"/>
          <w:numId w:val="12"/>
        </w:numPr>
        <w:tabs>
          <w:tab w:val="clear" w:pos="680"/>
          <w:tab w:val="left" w:pos="720"/>
        </w:tabs>
        <w:snapToGrid w:val="0"/>
        <w:spacing w:line="360" w:lineRule="exact"/>
        <w:ind w:left="720" w:hanging="720"/>
        <w:rPr>
          <w:rFonts w:ascii="Arial" w:hAnsi="Arial" w:cs="Arial"/>
          <w:color w:val="000000"/>
        </w:rPr>
      </w:pPr>
      <w:r>
        <w:rPr>
          <w:rFonts w:ascii="Arial" w:hAnsi="Arial" w:cs="Arial" w:hint="eastAsia"/>
          <w:color w:val="000000"/>
        </w:rPr>
        <w:t>供应商的中标总价和单价在合同实施期间不作调整，成交单位不得以任何理由予以变更，除非使用单位书面认可的设计变更、现场签证等。</w:t>
      </w:r>
    </w:p>
    <w:p w:rsidR="009E756A" w:rsidRDefault="00F2655A">
      <w:pPr>
        <w:numPr>
          <w:ilvl w:val="1"/>
          <w:numId w:val="12"/>
        </w:numPr>
        <w:tabs>
          <w:tab w:val="clear" w:pos="680"/>
          <w:tab w:val="left" w:pos="720"/>
        </w:tabs>
        <w:snapToGrid w:val="0"/>
        <w:spacing w:line="360" w:lineRule="exact"/>
        <w:ind w:left="720" w:hanging="720"/>
        <w:rPr>
          <w:rFonts w:ascii="Arial" w:hAnsi="Arial" w:cs="Arial"/>
          <w:color w:val="000000"/>
        </w:rPr>
      </w:pPr>
      <w:r>
        <w:rPr>
          <w:rFonts w:ascii="Arial" w:hAnsi="Arial" w:cs="Arial" w:hint="eastAsia"/>
          <w:color w:val="000000"/>
        </w:rPr>
        <w:t>供应商应选择认为最成熟的产品和技术参与投标。</w:t>
      </w:r>
    </w:p>
    <w:p w:rsidR="009E756A" w:rsidRDefault="00F2655A">
      <w:pPr>
        <w:numPr>
          <w:ilvl w:val="1"/>
          <w:numId w:val="12"/>
        </w:numPr>
        <w:tabs>
          <w:tab w:val="clear" w:pos="680"/>
          <w:tab w:val="left" w:pos="720"/>
        </w:tabs>
        <w:snapToGrid w:val="0"/>
        <w:spacing w:line="360" w:lineRule="exact"/>
        <w:ind w:left="720" w:hanging="720"/>
        <w:rPr>
          <w:rFonts w:ascii="Arial" w:hAnsi="Arial" w:cs="Arial"/>
          <w:color w:val="000000"/>
        </w:rPr>
      </w:pPr>
      <w:r>
        <w:rPr>
          <w:rFonts w:ascii="Arial" w:hAnsi="Arial" w:cs="Arial" w:hint="eastAsia"/>
          <w:color w:val="000000"/>
        </w:rPr>
        <w:t>供应商应结合本项目特点，市场行情及供应商自身的技术，竞争能力，提供给买方最优惠的报价。</w:t>
      </w:r>
    </w:p>
    <w:p w:rsidR="009E756A" w:rsidRDefault="00F2655A" w:rsidP="0034099D">
      <w:pPr>
        <w:numPr>
          <w:ilvl w:val="0"/>
          <w:numId w:val="12"/>
        </w:numPr>
        <w:tabs>
          <w:tab w:val="clear" w:pos="567"/>
          <w:tab w:val="left" w:pos="720"/>
        </w:tabs>
        <w:snapToGrid w:val="0"/>
        <w:spacing w:beforeLines="50" w:line="360" w:lineRule="exact"/>
        <w:ind w:left="720" w:hanging="720"/>
        <w:rPr>
          <w:rFonts w:ascii="Arial" w:hAnsi="Arial" w:cs="Arial"/>
          <w:b/>
          <w:color w:val="000000"/>
        </w:rPr>
      </w:pPr>
      <w:r>
        <w:rPr>
          <w:rFonts w:ascii="Arial" w:hAnsi="Arial" w:cs="Arial" w:hint="eastAsia"/>
          <w:b/>
          <w:color w:val="000000"/>
        </w:rPr>
        <w:t>交货时间和地点：</w:t>
      </w:r>
    </w:p>
    <w:p w:rsidR="009E756A" w:rsidRDefault="00F2655A">
      <w:pPr>
        <w:numPr>
          <w:ilvl w:val="1"/>
          <w:numId w:val="12"/>
        </w:numPr>
        <w:tabs>
          <w:tab w:val="clear" w:pos="680"/>
          <w:tab w:val="left" w:pos="720"/>
        </w:tabs>
        <w:snapToGrid w:val="0"/>
        <w:spacing w:line="360" w:lineRule="exact"/>
        <w:ind w:left="720" w:hanging="720"/>
        <w:rPr>
          <w:rFonts w:ascii="Arial" w:hAnsi="Arial" w:cs="Arial"/>
          <w:color w:val="000000"/>
        </w:rPr>
      </w:pPr>
      <w:r>
        <w:rPr>
          <w:rFonts w:ascii="Arial" w:hAnsi="Arial" w:cs="Arial" w:hint="eastAsia"/>
          <w:color w:val="000000"/>
        </w:rPr>
        <w:t>供应商承诺交货期：</w:t>
      </w:r>
      <w:r>
        <w:rPr>
          <w:rFonts w:ascii="Arial" w:hAnsi="Arial" w:cs="Arial" w:hint="eastAsia"/>
          <w:color w:val="000000"/>
        </w:rPr>
        <w:t>30</w:t>
      </w:r>
      <w:r>
        <w:rPr>
          <w:rFonts w:ascii="Arial" w:hAnsi="Arial" w:cs="Arial" w:hint="eastAsia"/>
          <w:color w:val="000000"/>
        </w:rPr>
        <w:t>天。</w:t>
      </w:r>
    </w:p>
    <w:p w:rsidR="009E756A" w:rsidRDefault="00F2655A">
      <w:pPr>
        <w:numPr>
          <w:ilvl w:val="1"/>
          <w:numId w:val="12"/>
        </w:numPr>
        <w:tabs>
          <w:tab w:val="clear" w:pos="680"/>
          <w:tab w:val="left" w:pos="720"/>
        </w:tabs>
        <w:snapToGrid w:val="0"/>
        <w:spacing w:line="360" w:lineRule="exact"/>
        <w:ind w:left="720" w:hanging="720"/>
        <w:rPr>
          <w:rFonts w:ascii="Arial" w:hAnsi="Arial" w:cs="Arial"/>
          <w:color w:val="000000"/>
        </w:rPr>
      </w:pPr>
      <w:r>
        <w:rPr>
          <w:rFonts w:ascii="Arial" w:hAnsi="Arial" w:cs="Arial" w:hint="eastAsia"/>
          <w:color w:val="000000"/>
        </w:rPr>
        <w:t>安装地点：采购人指定的现场地点。</w:t>
      </w:r>
    </w:p>
    <w:p w:rsidR="009E756A" w:rsidRDefault="00F2655A" w:rsidP="0034099D">
      <w:pPr>
        <w:numPr>
          <w:ilvl w:val="0"/>
          <w:numId w:val="12"/>
        </w:numPr>
        <w:tabs>
          <w:tab w:val="clear" w:pos="567"/>
          <w:tab w:val="left" w:pos="720"/>
        </w:tabs>
        <w:snapToGrid w:val="0"/>
        <w:spacing w:beforeLines="50" w:line="360" w:lineRule="exact"/>
        <w:ind w:left="720" w:hanging="720"/>
        <w:rPr>
          <w:rFonts w:ascii="Arial" w:hAnsi="Arial" w:cs="Arial"/>
          <w:b/>
          <w:color w:val="000000"/>
        </w:rPr>
      </w:pPr>
      <w:r>
        <w:rPr>
          <w:rFonts w:ascii="Arial" w:hAnsi="Arial" w:cs="Arial" w:hint="eastAsia"/>
          <w:b/>
          <w:color w:val="000000"/>
        </w:rPr>
        <w:t>售后服务</w:t>
      </w:r>
      <w:r>
        <w:rPr>
          <w:rFonts w:ascii="Arial" w:hAnsi="Arial" w:cs="Arial"/>
          <w:b/>
          <w:color w:val="000000"/>
        </w:rPr>
        <w:t>：</w:t>
      </w:r>
    </w:p>
    <w:p w:rsidR="009E756A" w:rsidRDefault="00F2655A">
      <w:pPr>
        <w:numPr>
          <w:ilvl w:val="1"/>
          <w:numId w:val="12"/>
        </w:numPr>
        <w:tabs>
          <w:tab w:val="clear" w:pos="680"/>
          <w:tab w:val="left" w:pos="720"/>
        </w:tabs>
        <w:spacing w:line="400" w:lineRule="exact"/>
        <w:ind w:left="720" w:hanging="7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免费保修期：验收</w:t>
      </w:r>
      <w:r>
        <w:rPr>
          <w:rFonts w:ascii="Arial" w:hAnsi="Arial" w:cs="Arial" w:hint="eastAsia"/>
          <w:color w:val="000000"/>
        </w:rPr>
        <w:t>合格</w:t>
      </w:r>
      <w:r>
        <w:rPr>
          <w:rFonts w:ascii="Arial" w:hAnsi="Arial" w:cs="Arial"/>
          <w:color w:val="000000"/>
        </w:rPr>
        <w:t>之日</w:t>
      </w:r>
      <w:r>
        <w:rPr>
          <w:rFonts w:ascii="Arial" w:hAnsi="Arial" w:cs="Arial" w:hint="eastAsia"/>
          <w:color w:val="000000"/>
        </w:rPr>
        <w:t>起</w:t>
      </w:r>
      <w:r>
        <w:rPr>
          <w:rFonts w:ascii="Arial" w:hAnsi="Arial" w:cs="Arial" w:hint="eastAsia"/>
          <w:color w:val="000000"/>
          <w:u w:val="single"/>
        </w:rPr>
        <w:t xml:space="preserve"> 2</w:t>
      </w:r>
      <w:r>
        <w:rPr>
          <w:rFonts w:ascii="Arial" w:hAnsi="Arial" w:cs="Arial"/>
          <w:color w:val="000000"/>
        </w:rPr>
        <w:t>年。在质保期内，由于产品质量缺陷而造成的损坏，卖方免费保修或更换。免费是指免材料费、人工费等与上门保修服务有关的一切费用。在接到要求维修电话</w:t>
      </w:r>
      <w:r>
        <w:rPr>
          <w:rFonts w:ascii="Arial" w:hAnsi="Arial" w:cs="Arial" w:hint="eastAsia"/>
          <w:color w:val="000000"/>
        </w:rPr>
        <w:t>后必须在</w:t>
      </w:r>
      <w:r>
        <w:rPr>
          <w:rFonts w:ascii="Arial" w:hAnsi="Arial" w:cs="Arial" w:hint="eastAsia"/>
          <w:color w:val="000000"/>
          <w:u w:val="single"/>
        </w:rPr>
        <w:t>2</w:t>
      </w:r>
      <w:r>
        <w:rPr>
          <w:rFonts w:ascii="Arial" w:hAnsi="Arial" w:cs="Arial" w:hint="eastAsia"/>
          <w:color w:val="000000"/>
          <w:u w:val="single"/>
        </w:rPr>
        <w:t>小时内</w:t>
      </w:r>
      <w:r>
        <w:rPr>
          <w:rFonts w:ascii="Arial" w:hAnsi="Arial" w:cs="Arial" w:hint="eastAsia"/>
          <w:color w:val="000000"/>
        </w:rPr>
        <w:t>响应，</w:t>
      </w:r>
      <w:r>
        <w:rPr>
          <w:rFonts w:ascii="Arial" w:hAnsi="Arial" w:cs="Arial" w:hint="eastAsia"/>
          <w:color w:val="000000"/>
          <w:u w:val="single"/>
        </w:rPr>
        <w:t>温州本地</w:t>
      </w:r>
      <w:r>
        <w:rPr>
          <w:rFonts w:ascii="Arial" w:hAnsi="Arial" w:cs="Arial"/>
          <w:color w:val="000000"/>
          <w:u w:val="single"/>
        </w:rPr>
        <w:t>4</w:t>
      </w:r>
      <w:r>
        <w:rPr>
          <w:rFonts w:ascii="Arial" w:hAnsi="Arial" w:cs="Arial"/>
          <w:color w:val="000000"/>
          <w:u w:val="single"/>
        </w:rPr>
        <w:t>小时内</w:t>
      </w:r>
      <w:r>
        <w:rPr>
          <w:rFonts w:ascii="Arial" w:hAnsi="Arial" w:cs="Arial" w:hint="eastAsia"/>
          <w:color w:val="000000"/>
          <w:u w:val="single"/>
        </w:rPr>
        <w:t>、外地</w:t>
      </w:r>
      <w:r>
        <w:rPr>
          <w:rFonts w:ascii="Arial" w:hAnsi="Arial" w:cs="Arial" w:hint="eastAsia"/>
          <w:color w:val="000000"/>
          <w:u w:val="single"/>
        </w:rPr>
        <w:t>24</w:t>
      </w:r>
      <w:r>
        <w:rPr>
          <w:rFonts w:ascii="Arial" w:hAnsi="Arial" w:cs="Arial" w:hint="eastAsia"/>
          <w:color w:val="000000"/>
          <w:u w:val="single"/>
        </w:rPr>
        <w:t>小时内</w:t>
      </w:r>
      <w:r>
        <w:rPr>
          <w:rFonts w:ascii="Arial" w:hAnsi="Arial" w:cs="Arial"/>
          <w:color w:val="000000"/>
        </w:rPr>
        <w:t>必须到达现场并</w:t>
      </w:r>
      <w:r>
        <w:rPr>
          <w:rFonts w:ascii="Arial" w:hAnsi="Arial" w:cs="Arial" w:hint="eastAsia"/>
          <w:color w:val="000000"/>
        </w:rPr>
        <w:t>在</w:t>
      </w:r>
      <w:r>
        <w:rPr>
          <w:rFonts w:ascii="Arial" w:hAnsi="Arial" w:cs="Arial" w:hint="eastAsia"/>
          <w:color w:val="000000"/>
          <w:u w:val="single"/>
        </w:rPr>
        <w:t>48</w:t>
      </w:r>
      <w:r>
        <w:rPr>
          <w:rFonts w:ascii="Arial" w:hAnsi="Arial" w:cs="Arial" w:hint="eastAsia"/>
          <w:color w:val="000000"/>
          <w:u w:val="single"/>
        </w:rPr>
        <w:t>小时内</w:t>
      </w:r>
      <w:r>
        <w:rPr>
          <w:rFonts w:ascii="Arial" w:hAnsi="Arial" w:cs="Arial"/>
          <w:color w:val="000000"/>
        </w:rPr>
        <w:t>解决问题，</w:t>
      </w:r>
      <w:r>
        <w:rPr>
          <w:rFonts w:ascii="Arial" w:hAnsi="Arial" w:cs="Arial" w:hint="eastAsia"/>
          <w:color w:val="000000"/>
        </w:rPr>
        <w:t>修理或直接免费更换，</w:t>
      </w:r>
      <w:r>
        <w:rPr>
          <w:rFonts w:ascii="Arial" w:hAnsi="Arial" w:cs="Arial"/>
          <w:color w:val="000000"/>
        </w:rPr>
        <w:t>满足</w:t>
      </w:r>
      <w:r>
        <w:rPr>
          <w:rFonts w:ascii="Arial" w:hAnsi="Arial" w:cs="Arial" w:hint="eastAsia"/>
          <w:color w:val="000000"/>
        </w:rPr>
        <w:t>采购</w:t>
      </w:r>
      <w:r>
        <w:rPr>
          <w:rFonts w:ascii="Arial" w:hAnsi="Arial" w:cs="Arial"/>
          <w:color w:val="000000"/>
        </w:rPr>
        <w:t>方的正常使用要求。</w:t>
      </w:r>
    </w:p>
    <w:p w:rsidR="009E756A" w:rsidRDefault="00F2655A">
      <w:pPr>
        <w:numPr>
          <w:ilvl w:val="1"/>
          <w:numId w:val="12"/>
        </w:numPr>
        <w:tabs>
          <w:tab w:val="clear" w:pos="680"/>
          <w:tab w:val="left" w:pos="720"/>
        </w:tabs>
        <w:spacing w:line="400" w:lineRule="exact"/>
        <w:ind w:left="720" w:hanging="720"/>
      </w:pPr>
      <w:r>
        <w:rPr>
          <w:rFonts w:ascii="宋体" w:hAnsi="宋体"/>
          <w:bCs/>
          <w:color w:val="000000"/>
        </w:rPr>
        <w:t>保修期</w:t>
      </w:r>
      <w:r>
        <w:rPr>
          <w:rFonts w:ascii="Arial" w:hAnsi="Arial" w:cs="Arial"/>
          <w:color w:val="000000"/>
        </w:rPr>
        <w:t>外，卖方须承诺</w:t>
      </w:r>
      <w:r>
        <w:rPr>
          <w:rFonts w:ascii="Arial" w:hAnsi="Arial" w:cs="Arial" w:hint="eastAsia"/>
          <w:color w:val="000000"/>
        </w:rPr>
        <w:t>终身维修、维护服务。</w:t>
      </w:r>
    </w:p>
    <w:sectPr w:rsidR="009E756A" w:rsidSect="009E756A">
      <w:pgSz w:w="11906" w:h="16838"/>
      <w:pgMar w:top="1440" w:right="1800" w:bottom="993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3F5E" w:rsidRDefault="00343F5E" w:rsidP="007075F3">
      <w:r>
        <w:separator/>
      </w:r>
    </w:p>
  </w:endnote>
  <w:endnote w:type="continuationSeparator" w:id="1">
    <w:p w:rsidR="00343F5E" w:rsidRDefault="00343F5E" w:rsidP="007075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3F5E" w:rsidRDefault="00343F5E" w:rsidP="007075F3">
      <w:r>
        <w:separator/>
      </w:r>
    </w:p>
  </w:footnote>
  <w:footnote w:type="continuationSeparator" w:id="1">
    <w:p w:rsidR="00343F5E" w:rsidRDefault="00343F5E" w:rsidP="007075F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63E32"/>
    <w:multiLevelType w:val="multilevel"/>
    <w:tmpl w:val="02B63E32"/>
    <w:lvl w:ilvl="0">
      <w:start w:val="1"/>
      <w:numFmt w:val="decimal"/>
      <w:lvlText w:val="%1."/>
      <w:lvlJc w:val="left"/>
      <w:pPr>
        <w:tabs>
          <w:tab w:val="left" w:pos="567"/>
        </w:tabs>
        <w:ind w:left="567" w:hanging="567"/>
      </w:pPr>
      <w:rPr>
        <w:rFonts w:ascii="Arial" w:eastAsia="宋体" w:hAnsi="Arial" w:hint="default"/>
        <w:b w:val="0"/>
        <w:i w:val="0"/>
        <w:sz w:val="21"/>
        <w:szCs w:val="21"/>
      </w:rPr>
    </w:lvl>
    <w:lvl w:ilvl="1">
      <w:start w:val="1"/>
      <w:numFmt w:val="decimal"/>
      <w:lvlText w:val="%1.%2"/>
      <w:lvlJc w:val="left"/>
      <w:pPr>
        <w:tabs>
          <w:tab w:val="left" w:pos="680"/>
        </w:tabs>
        <w:ind w:left="680" w:hanging="680"/>
      </w:pPr>
      <w:rPr>
        <w:rFonts w:ascii="Arial" w:eastAsia="宋体" w:hAnsi="Arial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left" w:pos="720"/>
        </w:tabs>
        <w:ind w:left="420" w:hanging="420"/>
      </w:pPr>
      <w:rPr>
        <w:rFonts w:ascii="Arial" w:hAnsi="Arial" w:cs="Arial" w:hint="default"/>
        <w:b w:val="0"/>
      </w:rPr>
    </w:lvl>
    <w:lvl w:ilvl="3" w:tentative="1">
      <w:start w:val="1"/>
      <w:numFmt w:val="decimal"/>
      <w:lvlText w:val="%1.%2.%3.%4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4" w:tentative="1">
      <w:start w:val="1"/>
      <w:numFmt w:val="decimal"/>
      <w:lvlText w:val="%1.%2.%3.%4.%5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5" w:tentative="1">
      <w:start w:val="1"/>
      <w:numFmt w:val="decimal"/>
      <w:lvlText w:val="%1.%2.%3.%4.%5.%6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6" w:tentative="1">
      <w:start w:val="1"/>
      <w:numFmt w:val="decimal"/>
      <w:lvlText w:val="%1.%2.%3.%4.%5.%6.%7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7" w:tentative="1">
      <w:start w:val="1"/>
      <w:numFmt w:val="decimal"/>
      <w:lvlText w:val="%1.%2.%3.%4.%5.%6.%7.%8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8" w:tentative="1">
      <w:start w:val="1"/>
      <w:numFmt w:val="decimal"/>
      <w:lvlText w:val="%1.%2.%3.%4.%5.%6.%7.%8.%9"/>
      <w:lvlJc w:val="left"/>
      <w:pPr>
        <w:tabs>
          <w:tab w:val="left" w:pos="420"/>
        </w:tabs>
        <w:ind w:left="420" w:hanging="420"/>
      </w:pPr>
      <w:rPr>
        <w:rFonts w:hint="eastAsia"/>
      </w:rPr>
    </w:lvl>
  </w:abstractNum>
  <w:abstractNum w:abstractNumId="1">
    <w:nsid w:val="057473AC"/>
    <w:multiLevelType w:val="multilevel"/>
    <w:tmpl w:val="057473AC"/>
    <w:lvl w:ilvl="0">
      <w:start w:val="1"/>
      <w:numFmt w:val="decimal"/>
      <w:lvlText w:val="%1."/>
      <w:lvlJc w:val="left"/>
      <w:pPr>
        <w:ind w:left="420" w:hanging="420"/>
      </w:p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60857DF"/>
    <w:multiLevelType w:val="multilevel"/>
    <w:tmpl w:val="160857DF"/>
    <w:lvl w:ilvl="0">
      <w:start w:val="1"/>
      <w:numFmt w:val="decimal"/>
      <w:lvlText w:val="%1."/>
      <w:lvlJc w:val="left"/>
      <w:pPr>
        <w:ind w:left="420" w:hanging="420"/>
      </w:p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22E6B49"/>
    <w:multiLevelType w:val="multilevel"/>
    <w:tmpl w:val="222E6B49"/>
    <w:lvl w:ilvl="0">
      <w:start w:val="1"/>
      <w:numFmt w:val="decimal"/>
      <w:lvlText w:val="%1."/>
      <w:lvlJc w:val="left"/>
      <w:pPr>
        <w:tabs>
          <w:tab w:val="left" w:pos="567"/>
        </w:tabs>
        <w:ind w:left="567" w:hanging="567"/>
      </w:pPr>
      <w:rPr>
        <w:rFonts w:ascii="Arial" w:eastAsia="宋体" w:hAnsi="Arial" w:hint="default"/>
        <w:b w:val="0"/>
        <w:i w:val="0"/>
        <w:sz w:val="21"/>
        <w:szCs w:val="21"/>
      </w:rPr>
    </w:lvl>
    <w:lvl w:ilvl="1">
      <w:start w:val="1"/>
      <w:numFmt w:val="decimal"/>
      <w:lvlText w:val="%1.%2"/>
      <w:lvlJc w:val="left"/>
      <w:pPr>
        <w:tabs>
          <w:tab w:val="left" w:pos="680"/>
        </w:tabs>
        <w:ind w:left="680" w:hanging="680"/>
      </w:pPr>
      <w:rPr>
        <w:rFonts w:ascii="Arial" w:eastAsia="宋体" w:hAnsi="Arial" w:hint="default"/>
        <w:b w:val="0"/>
        <w:i w:val="0"/>
        <w:sz w:val="21"/>
      </w:rPr>
    </w:lvl>
    <w:lvl w:ilvl="2" w:tentative="1">
      <w:start w:val="1"/>
      <w:numFmt w:val="decimal"/>
      <w:lvlText w:val="%1.%2.%3"/>
      <w:lvlJc w:val="left"/>
      <w:pPr>
        <w:tabs>
          <w:tab w:val="left" w:pos="720"/>
        </w:tabs>
        <w:ind w:left="420" w:hanging="420"/>
      </w:pPr>
      <w:rPr>
        <w:rFonts w:hint="eastAsia"/>
      </w:rPr>
    </w:lvl>
    <w:lvl w:ilvl="3" w:tentative="1">
      <w:start w:val="1"/>
      <w:numFmt w:val="decimal"/>
      <w:lvlText w:val="%1.%2.%3.%4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4" w:tentative="1">
      <w:start w:val="1"/>
      <w:numFmt w:val="decimal"/>
      <w:lvlText w:val="%1.%2.%3.%4.%5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5" w:tentative="1">
      <w:start w:val="1"/>
      <w:numFmt w:val="decimal"/>
      <w:lvlText w:val="%1.%2.%3.%4.%5.%6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6" w:tentative="1">
      <w:start w:val="1"/>
      <w:numFmt w:val="decimal"/>
      <w:lvlText w:val="%1.%2.%3.%4.%5.%6.%7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7" w:tentative="1">
      <w:start w:val="1"/>
      <w:numFmt w:val="decimal"/>
      <w:lvlText w:val="%1.%2.%3.%4.%5.%6.%7.%8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8" w:tentative="1">
      <w:start w:val="1"/>
      <w:numFmt w:val="decimal"/>
      <w:lvlText w:val="%1.%2.%3.%4.%5.%6.%7.%8.%9"/>
      <w:lvlJc w:val="left"/>
      <w:pPr>
        <w:tabs>
          <w:tab w:val="left" w:pos="420"/>
        </w:tabs>
        <w:ind w:left="420" w:hanging="420"/>
      </w:pPr>
      <w:rPr>
        <w:rFonts w:hint="eastAsia"/>
      </w:rPr>
    </w:lvl>
  </w:abstractNum>
  <w:abstractNum w:abstractNumId="4">
    <w:nsid w:val="338A0058"/>
    <w:multiLevelType w:val="multilevel"/>
    <w:tmpl w:val="338A0058"/>
    <w:lvl w:ilvl="0">
      <w:start w:val="1"/>
      <w:numFmt w:val="decimal"/>
      <w:lvlText w:val="（%1）"/>
      <w:lvlJc w:val="left"/>
      <w:pPr>
        <w:tabs>
          <w:tab w:val="left" w:pos="1287"/>
        </w:tabs>
        <w:ind w:left="964" w:hanging="397"/>
      </w:pPr>
      <w:rPr>
        <w:rFonts w:ascii="Arial" w:hAnsi="Arial" w:hint="default"/>
      </w:rPr>
    </w:lvl>
    <w:lvl w:ilvl="1" w:tentative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1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1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1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1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1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1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1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5">
    <w:nsid w:val="365929A0"/>
    <w:multiLevelType w:val="multilevel"/>
    <w:tmpl w:val="365929A0"/>
    <w:lvl w:ilvl="0">
      <w:start w:val="1"/>
      <w:numFmt w:val="decimal"/>
      <w:lvlText w:val="%1."/>
      <w:lvlJc w:val="left"/>
      <w:pPr>
        <w:ind w:left="420" w:hanging="420"/>
      </w:p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3BD40454"/>
    <w:multiLevelType w:val="multilevel"/>
    <w:tmpl w:val="3BD40454"/>
    <w:lvl w:ilvl="0">
      <w:start w:val="1"/>
      <w:numFmt w:val="decimal"/>
      <w:lvlText w:val="%1."/>
      <w:lvlJc w:val="left"/>
      <w:pPr>
        <w:ind w:left="420" w:hanging="420"/>
      </w:p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421020B9"/>
    <w:multiLevelType w:val="multilevel"/>
    <w:tmpl w:val="421020B9"/>
    <w:lvl w:ilvl="0">
      <w:start w:val="1"/>
      <w:numFmt w:val="decimal"/>
      <w:lvlText w:val="%1."/>
      <w:lvlJc w:val="left"/>
      <w:pPr>
        <w:tabs>
          <w:tab w:val="left" w:pos="567"/>
        </w:tabs>
        <w:ind w:left="567" w:hanging="567"/>
      </w:pPr>
      <w:rPr>
        <w:rFonts w:ascii="Arial" w:eastAsia="宋体" w:hAnsi="Arial" w:hint="default"/>
        <w:b w:val="0"/>
        <w:i w:val="0"/>
        <w:sz w:val="21"/>
      </w:rPr>
    </w:lvl>
    <w:lvl w:ilvl="1" w:tentative="1">
      <w:start w:val="1"/>
      <w:numFmt w:val="decimal"/>
      <w:lvlText w:val="%1.%2"/>
      <w:lvlJc w:val="left"/>
      <w:pPr>
        <w:tabs>
          <w:tab w:val="left" w:pos="680"/>
        </w:tabs>
        <w:ind w:left="680" w:hanging="680"/>
      </w:pPr>
      <w:rPr>
        <w:rFonts w:ascii="Arial" w:eastAsia="宋体" w:hAnsi="Arial" w:hint="default"/>
        <w:b w:val="0"/>
        <w:i w:val="0"/>
        <w:sz w:val="21"/>
      </w:rPr>
    </w:lvl>
    <w:lvl w:ilvl="2" w:tentative="1">
      <w:start w:val="1"/>
      <w:numFmt w:val="decimal"/>
      <w:lvlText w:val="%1.%2.%3"/>
      <w:lvlJc w:val="left"/>
      <w:pPr>
        <w:tabs>
          <w:tab w:val="left" w:pos="720"/>
        </w:tabs>
        <w:ind w:left="420" w:hanging="420"/>
      </w:pPr>
      <w:rPr>
        <w:rFonts w:hint="eastAsia"/>
      </w:rPr>
    </w:lvl>
    <w:lvl w:ilvl="3" w:tentative="1">
      <w:start w:val="1"/>
      <w:numFmt w:val="decimal"/>
      <w:lvlText w:val="%1.%2.%3.%4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4" w:tentative="1">
      <w:start w:val="1"/>
      <w:numFmt w:val="decimal"/>
      <w:lvlText w:val="%1.%2.%3.%4.%5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5" w:tentative="1">
      <w:start w:val="1"/>
      <w:numFmt w:val="decimal"/>
      <w:lvlText w:val="%1.%2.%3.%4.%5.%6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6" w:tentative="1">
      <w:start w:val="1"/>
      <w:numFmt w:val="decimal"/>
      <w:lvlText w:val="%1.%2.%3.%4.%5.%6.%7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7" w:tentative="1">
      <w:start w:val="1"/>
      <w:numFmt w:val="decimal"/>
      <w:lvlText w:val="%1.%2.%3.%4.%5.%6.%7.%8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8" w:tentative="1">
      <w:start w:val="1"/>
      <w:numFmt w:val="decimal"/>
      <w:lvlText w:val="%1.%2.%3.%4.%5.%6.%7.%8.%9"/>
      <w:lvlJc w:val="left"/>
      <w:pPr>
        <w:tabs>
          <w:tab w:val="left" w:pos="420"/>
        </w:tabs>
        <w:ind w:left="420" w:hanging="420"/>
      </w:pPr>
      <w:rPr>
        <w:rFonts w:hint="eastAsia"/>
      </w:rPr>
    </w:lvl>
  </w:abstractNum>
  <w:abstractNum w:abstractNumId="8">
    <w:nsid w:val="4BE71EA0"/>
    <w:multiLevelType w:val="multilevel"/>
    <w:tmpl w:val="4BE71EA0"/>
    <w:lvl w:ilvl="0">
      <w:start w:val="1"/>
      <w:numFmt w:val="decimal"/>
      <w:lvlText w:val="%1."/>
      <w:lvlJc w:val="left"/>
      <w:pPr>
        <w:ind w:left="420" w:hanging="420"/>
      </w:p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513F189D"/>
    <w:multiLevelType w:val="multilevel"/>
    <w:tmpl w:val="513F189D"/>
    <w:lvl w:ilvl="0">
      <w:start w:val="1"/>
      <w:numFmt w:val="decimal"/>
      <w:lvlText w:val="%1."/>
      <w:lvlJc w:val="left"/>
      <w:pPr>
        <w:ind w:left="420" w:hanging="420"/>
      </w:p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514B75DA"/>
    <w:multiLevelType w:val="multilevel"/>
    <w:tmpl w:val="514B75DA"/>
    <w:lvl w:ilvl="0">
      <w:start w:val="1"/>
      <w:numFmt w:val="decimal"/>
      <w:lvlText w:val="%1."/>
      <w:lvlJc w:val="left"/>
      <w:pPr>
        <w:ind w:left="420" w:hanging="420"/>
      </w:p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5C9F7D63"/>
    <w:multiLevelType w:val="multilevel"/>
    <w:tmpl w:val="5C9F7D63"/>
    <w:lvl w:ilvl="0">
      <w:start w:val="1"/>
      <w:numFmt w:val="decimal"/>
      <w:lvlText w:val="%1."/>
      <w:lvlJc w:val="left"/>
      <w:pPr>
        <w:ind w:left="420" w:hanging="420"/>
      </w:p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614C749B"/>
    <w:multiLevelType w:val="multilevel"/>
    <w:tmpl w:val="614C749B"/>
    <w:lvl w:ilvl="0">
      <w:start w:val="1"/>
      <w:numFmt w:val="decimal"/>
      <w:lvlText w:val="%1."/>
      <w:lvlJc w:val="left"/>
      <w:pPr>
        <w:ind w:left="420" w:hanging="420"/>
      </w:p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0"/>
  </w:num>
  <w:num w:numId="3">
    <w:abstractNumId w:val="11"/>
  </w:num>
  <w:num w:numId="4">
    <w:abstractNumId w:val="8"/>
  </w:num>
  <w:num w:numId="5">
    <w:abstractNumId w:val="2"/>
  </w:num>
  <w:num w:numId="6">
    <w:abstractNumId w:val="1"/>
  </w:num>
  <w:num w:numId="7">
    <w:abstractNumId w:val="12"/>
  </w:num>
  <w:num w:numId="8">
    <w:abstractNumId w:val="5"/>
  </w:num>
  <w:num w:numId="9">
    <w:abstractNumId w:val="9"/>
  </w:num>
  <w:num w:numId="10">
    <w:abstractNumId w:val="6"/>
  </w:num>
  <w:num w:numId="11">
    <w:abstractNumId w:val="10"/>
  </w:num>
  <w:num w:numId="12">
    <w:abstractNumId w:val="3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oNotTrackMoves/>
  <w:defaultTabStop w:val="420"/>
  <w:drawingGridHorizontalSpacing w:val="0"/>
  <w:drawingGridVerticalSpacing w:val="156"/>
  <w:displayHorizontalDrawingGridEvery w:val="0"/>
  <w:displayVerticalDrawingGridEvery w:val="2"/>
  <w:characterSpacingControl w:val="compressPunctuation"/>
  <w:hdrShapeDefaults>
    <o:shapedefaults v:ext="edit" spidmax="12290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E756A"/>
    <w:rsid w:val="00015E70"/>
    <w:rsid w:val="0021497E"/>
    <w:rsid w:val="00335D7C"/>
    <w:rsid w:val="0034099D"/>
    <w:rsid w:val="00343F5E"/>
    <w:rsid w:val="004B5F1E"/>
    <w:rsid w:val="005B23F8"/>
    <w:rsid w:val="00677B50"/>
    <w:rsid w:val="007075F3"/>
    <w:rsid w:val="0095024D"/>
    <w:rsid w:val="009E756A"/>
    <w:rsid w:val="00B73A53"/>
    <w:rsid w:val="00CE2D73"/>
    <w:rsid w:val="00D15E68"/>
    <w:rsid w:val="00D401CD"/>
    <w:rsid w:val="00D707FD"/>
    <w:rsid w:val="00F265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uiPriority="99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756A"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E756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E756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rsid w:val="009E75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1">
    <w:name w:val="列出段落1"/>
    <w:basedOn w:val="a"/>
    <w:uiPriority w:val="34"/>
    <w:qFormat/>
    <w:rsid w:val="009E756A"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semiHidden/>
    <w:rsid w:val="009E756A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E756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E756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6</Pages>
  <Words>300</Words>
  <Characters>1713</Characters>
  <Application>Microsoft Office Word</Application>
  <DocSecurity>0</DocSecurity>
  <Lines>14</Lines>
  <Paragraphs>4</Paragraphs>
  <ScaleCrop>false</ScaleCrop>
  <Company/>
  <LinksUpToDate>false</LinksUpToDate>
  <CharactersWithSpaces>2009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温州医科大学附属口腔医院</dc:title>
  <dc:creator>sbk-hk</dc:creator>
  <cp:lastModifiedBy>byl</cp:lastModifiedBy>
  <cp:revision>8</cp:revision>
  <dcterms:created xsi:type="dcterms:W3CDTF">2014-09-17T00:24:00Z</dcterms:created>
  <dcterms:modified xsi:type="dcterms:W3CDTF">2014-10-07T07:18:00Z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2052-9.1.0.4842</vt:lpwstr>
  </property>
</Properties>
</file>