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温州医科大学学生零星退宿审批表（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实习或毕业离校等批量退宿不用此表</w:t>
      </w:r>
      <w:r>
        <w:rPr>
          <w:rFonts w:hint="eastAsia"/>
          <w:b/>
          <w:bCs/>
          <w:sz w:val="32"/>
          <w:szCs w:val="32"/>
          <w:lang w:val="en-US" w:eastAsia="zh-CN"/>
        </w:rPr>
        <w:t>）</w:t>
      </w:r>
    </w:p>
    <w:tbl>
      <w:tblPr>
        <w:tblStyle w:val="3"/>
        <w:tblW w:w="129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800"/>
        <w:gridCol w:w="2010"/>
        <w:gridCol w:w="2700"/>
        <w:gridCol w:w="2475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退宿原因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外住[  ]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休学[  ]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参军[  ]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退学[  ]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其他[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住宿楼栋号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寝室号</w:t>
            </w:r>
          </w:p>
        </w:tc>
        <w:tc>
          <w:tcPr>
            <w:tcW w:w="2700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填表日期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学号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学院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专业年级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exac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导师或辅导员审核签字</w:t>
            </w:r>
          </w:p>
        </w:tc>
        <w:tc>
          <w:tcPr>
            <w:tcW w:w="651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研工办或学工办盖章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入住时间</w:t>
            </w:r>
          </w:p>
        </w:tc>
        <w:tc>
          <w:tcPr>
            <w:tcW w:w="651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住宿设施核查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退宿时间</w:t>
            </w:r>
          </w:p>
        </w:tc>
        <w:tc>
          <w:tcPr>
            <w:tcW w:w="651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水电费结算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水表数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电表数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ind w:firstLine="632" w:firstLineChars="300"/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钥匙退还情况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宿管员签字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社区管理科备案盖章</w:t>
            </w:r>
          </w:p>
        </w:tc>
        <w:tc>
          <w:tcPr>
            <w:tcW w:w="471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exact"/>
          <w:jc w:val="center"/>
        </w:trPr>
        <w:tc>
          <w:tcPr>
            <w:tcW w:w="12990" w:type="dxa"/>
            <w:gridSpan w:val="6"/>
            <w:vAlign w:val="center"/>
          </w:tcPr>
          <w:p>
            <w:pPr>
              <w:ind w:left="723" w:hanging="723" w:hangingChars="300"/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强调：为安全起见，学生零星退宿须经学院研工办或学工办审核批准。退宿时须结清住宿费与水电费；退还钥匙；如发现公共财物存在人为损坏情况，需照价赔偿后才予以办理。</w:t>
            </w:r>
          </w:p>
        </w:tc>
      </w:tr>
    </w:tbl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</w:t>
      </w:r>
      <w:r>
        <w:rPr>
          <w:rFonts w:hint="eastAsia"/>
          <w:b/>
          <w:bCs/>
          <w:sz w:val="24"/>
          <w:szCs w:val="24"/>
          <w:lang w:val="en-US" w:eastAsia="zh-CN"/>
        </w:rPr>
        <w:t>备注：此表一式两份，社区办与学生（或学院）各执一份。</w:t>
      </w:r>
      <w:bookmarkStart w:id="0" w:name="_GoBack"/>
      <w:bookmarkEnd w:id="0"/>
    </w:p>
    <w:sectPr>
      <w:pgSz w:w="16838" w:h="11906" w:orient="landscape"/>
      <w:pgMar w:top="1180" w:right="1440" w:bottom="8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15373"/>
    <w:rsid w:val="28B867EC"/>
    <w:rsid w:val="40FB68AD"/>
    <w:rsid w:val="41347A89"/>
    <w:rsid w:val="459A29D3"/>
    <w:rsid w:val="484F5742"/>
    <w:rsid w:val="50920418"/>
    <w:rsid w:val="54E02236"/>
    <w:rsid w:val="7459272B"/>
    <w:rsid w:val="7DD8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2018-11-27T01:45:00Z</dcterms:created>
  <dc:creator>Administrator</dc:creator>
  <cp:lastModifiedBy>采购中心</cp:lastModifiedBy>
  <cp:lastPrinted>2019-05-17T01:05:28Z</cp:lastPrinted>
  <dcterms:modified xsi:type="dcterms:W3CDTF">2019-05-17T01:38:11Z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